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2" w:rsidRDefault="00CE6C92" w:rsidP="00CE6C92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72F4B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музыкального руководителя</w:t>
      </w:r>
      <w:r w:rsidRPr="002B58B2">
        <w:t xml:space="preserve"> </w:t>
      </w:r>
      <w:r w:rsidRPr="002B58B2">
        <w:rPr>
          <w:rFonts w:ascii="Times New Roman" w:hAnsi="Times New Roman"/>
          <w:b/>
          <w:sz w:val="24"/>
          <w:szCs w:val="24"/>
        </w:rPr>
        <w:t>муниципального бюджетного дошкольного образовательного учреждения детского сада комбинированного вида № 22 города Ставрополя.</w:t>
      </w:r>
    </w:p>
    <w:p w:rsidR="00152DD9" w:rsidRDefault="00152DD9"/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примерной основной образовательной программы дошкольного образования «От рождения до школы» (под ред. Н.Е. </w:t>
      </w:r>
      <w:proofErr w:type="spellStart"/>
      <w:r w:rsidRPr="00152DD9">
        <w:rPr>
          <w:rFonts w:ascii="Times New Roman" w:hAnsi="Times New Roman"/>
          <w:sz w:val="24"/>
          <w:szCs w:val="24"/>
        </w:rPr>
        <w:t>Вераксы</w:t>
      </w:r>
      <w:proofErr w:type="spellEnd"/>
      <w:r w:rsidRPr="00152DD9">
        <w:rPr>
          <w:rFonts w:ascii="Times New Roman" w:hAnsi="Times New Roman"/>
          <w:sz w:val="24"/>
          <w:szCs w:val="24"/>
        </w:rPr>
        <w:t xml:space="preserve">, Т.С. Комаровой, М.А. Васильевой), основной образовательной программы дошкольного образования </w:t>
      </w:r>
      <w:r w:rsidRPr="00152DD9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детского сада комбинированного вида № 22 города Ставрополя</w:t>
      </w:r>
      <w:r w:rsidRPr="00152DD9">
        <w:rPr>
          <w:rFonts w:ascii="Times New Roman" w:hAnsi="Times New Roman"/>
          <w:sz w:val="24"/>
          <w:szCs w:val="24"/>
        </w:rPr>
        <w:t xml:space="preserve"> в соответствии с ФГОС ДО. С учетом основных принципов, требований к организации и содержанию различных видов музыкальной деятельности в ДОУ, возрастных и индивидуальных особенностей детей дошкольного возраста.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>Данная рабочая программа по музыкальному развитию детей составлена на основе обязательного минимума содержания по музыкальному развитию детей дошкольного возраста. В программе сформулированы и конкретизированы задачи по музыкальному воспитанию для детей первой младшей, второй младшей, средней  и подготовительной групп. Богатейшее поле для художественно-эстетического развития детей, а также развития их творческих способностей представляет образовательная область «Художественно - эстетическое развитие». Осваивая эту область знаний — дети приобщаются к музыкальному искусству – это способствует развитию музыкальных и общих способностей, формировани</w:t>
      </w:r>
      <w:r>
        <w:rPr>
          <w:rFonts w:ascii="Times New Roman" w:hAnsi="Times New Roman"/>
          <w:sz w:val="24"/>
          <w:szCs w:val="24"/>
        </w:rPr>
        <w:t>ю музыкальной и общей культуры.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 xml:space="preserve">Настоящая программа описывает курс подготовки по музыкальному развитию детей дошкольного возраста от </w:t>
      </w:r>
      <w:r>
        <w:rPr>
          <w:rFonts w:ascii="Times New Roman" w:hAnsi="Times New Roman"/>
          <w:sz w:val="24"/>
          <w:szCs w:val="24"/>
        </w:rPr>
        <w:t>2</w:t>
      </w:r>
      <w:r w:rsidRPr="00152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152DD9">
        <w:rPr>
          <w:rFonts w:ascii="Times New Roman" w:hAnsi="Times New Roman"/>
          <w:sz w:val="24"/>
          <w:szCs w:val="24"/>
        </w:rPr>
        <w:t xml:space="preserve"> 7 лет. Реализация данной программы осуществляется через фронтальную и индивидуальную непосредственно-образовательную д</w:t>
      </w:r>
      <w:r>
        <w:rPr>
          <w:rFonts w:ascii="Times New Roman" w:hAnsi="Times New Roman"/>
          <w:sz w:val="24"/>
          <w:szCs w:val="24"/>
        </w:rPr>
        <w:t>еятельность педагогов с детьми.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>Особенностью данного курса является включение регионального компонента, активизацию музыкального восприятия через игру. Кроме того, программа составлена с использованием интеграции с друг</w:t>
      </w:r>
      <w:r>
        <w:rPr>
          <w:rFonts w:ascii="Times New Roman" w:hAnsi="Times New Roman"/>
          <w:sz w:val="24"/>
          <w:szCs w:val="24"/>
        </w:rPr>
        <w:t>ими образовательными областями.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ами рабочей программы являются: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>• общее музыкальное развити</w:t>
      </w:r>
      <w:r>
        <w:rPr>
          <w:rFonts w:ascii="Times New Roman" w:hAnsi="Times New Roman"/>
          <w:sz w:val="24"/>
          <w:szCs w:val="24"/>
        </w:rPr>
        <w:t>е;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>• формирование активного восприятия музыки через систему игровых упражнений, на основе м</w:t>
      </w:r>
      <w:r>
        <w:rPr>
          <w:rFonts w:ascii="Times New Roman" w:hAnsi="Times New Roman"/>
          <w:sz w:val="24"/>
          <w:szCs w:val="24"/>
        </w:rPr>
        <w:t>узыкально-игровой деятельности.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>Принципы программы музыкального воспитания:  соответствие принципу развивающего образ</w:t>
      </w:r>
      <w:r>
        <w:rPr>
          <w:rFonts w:ascii="Times New Roman" w:hAnsi="Times New Roman"/>
          <w:sz w:val="24"/>
          <w:szCs w:val="24"/>
        </w:rPr>
        <w:t>ования, целью которого является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>· развитие ребенка;  сочетание принципов научной обоснованнос</w:t>
      </w:r>
      <w:r>
        <w:rPr>
          <w:rFonts w:ascii="Times New Roman" w:hAnsi="Times New Roman"/>
          <w:sz w:val="24"/>
          <w:szCs w:val="24"/>
        </w:rPr>
        <w:t>ти и практической применимости;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>·  соответствие критериям полноты,</w:t>
      </w:r>
      <w:r>
        <w:rPr>
          <w:rFonts w:ascii="Times New Roman" w:hAnsi="Times New Roman"/>
          <w:sz w:val="24"/>
          <w:szCs w:val="24"/>
        </w:rPr>
        <w:t xml:space="preserve"> необходимости и достаточности;</w:t>
      </w:r>
    </w:p>
    <w:p w:rsidR="00152D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2DD9">
        <w:rPr>
          <w:rFonts w:ascii="Times New Roman" w:hAnsi="Times New Roman"/>
          <w:sz w:val="24"/>
          <w:szCs w:val="24"/>
        </w:rPr>
        <w:t>·  обеспечение единства воспитательных, развивающих и обучающих целей и задач процесса образования детей дошкольного возраста;  построение образовательного процесса на адекватных возрасту формах работы с детьми; 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</w:t>
      </w:r>
      <w:r>
        <w:rPr>
          <w:rFonts w:ascii="Times New Roman" w:hAnsi="Times New Roman"/>
          <w:sz w:val="24"/>
          <w:szCs w:val="24"/>
        </w:rPr>
        <w:t>ификой дошкольного образования;</w:t>
      </w:r>
      <w:proofErr w:type="gramEnd"/>
    </w:p>
    <w:p w:rsidR="005141D9" w:rsidRPr="00152DD9" w:rsidRDefault="00152DD9" w:rsidP="00152DD9">
      <w:pPr>
        <w:tabs>
          <w:tab w:val="left" w:pos="18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DD9">
        <w:rPr>
          <w:rFonts w:ascii="Times New Roman" w:hAnsi="Times New Roman"/>
          <w:sz w:val="24"/>
          <w:szCs w:val="24"/>
        </w:rPr>
        <w:t xml:space="preserve">· </w:t>
      </w:r>
      <w:bookmarkStart w:id="0" w:name="_GoBack"/>
      <w:bookmarkEnd w:id="0"/>
      <w:r w:rsidRPr="00152DD9">
        <w:rPr>
          <w:rFonts w:ascii="Times New Roman" w:hAnsi="Times New Roman"/>
          <w:sz w:val="24"/>
          <w:szCs w:val="24"/>
        </w:rPr>
        <w:t>учет принципа интеграции образовательных областей в соответствии с возрастными возможностями и особенностями воспитанников, спецификой образовательных областей, соответствие комплексно-тематическому принципу построения образовательного процесса.</w:t>
      </w:r>
    </w:p>
    <w:sectPr w:rsidR="005141D9" w:rsidRPr="0015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A4"/>
    <w:rsid w:val="00152DD9"/>
    <w:rsid w:val="004D698E"/>
    <w:rsid w:val="0071146D"/>
    <w:rsid w:val="00CE6C92"/>
    <w:rsid w:val="00E2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</dc:creator>
  <cp:keywords/>
  <dc:description/>
  <cp:lastModifiedBy>ВВ</cp:lastModifiedBy>
  <cp:revision>3</cp:revision>
  <dcterms:created xsi:type="dcterms:W3CDTF">2018-09-16T17:28:00Z</dcterms:created>
  <dcterms:modified xsi:type="dcterms:W3CDTF">2018-10-17T09:23:00Z</dcterms:modified>
</cp:coreProperties>
</file>