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99" w:rsidRDefault="00C155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15599" w:rsidRDefault="00983455">
      <w:pPr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КОНТРОЛЬНЫЙ ЛИСТ</w:t>
      </w:r>
    </w:p>
    <w:p w:rsidR="00C15599" w:rsidRDefault="00983455" w:rsidP="007A4FD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руководящих и педагогических кадров МДОУ №_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>_ на 2021-2022 учебны</w:t>
      </w:r>
      <w:r w:rsidR="007A4FD8">
        <w:rPr>
          <w:rFonts w:ascii="Times New Roman" w:hAnsi="Times New Roman" w:cs="Times New Roman"/>
          <w:sz w:val="28"/>
          <w:szCs w:val="28"/>
        </w:rPr>
        <w:t xml:space="preserve">й год </w:t>
      </w:r>
    </w:p>
    <w:tbl>
      <w:tblPr>
        <w:tblW w:w="15606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81"/>
        <w:gridCol w:w="1638"/>
        <w:gridCol w:w="998"/>
        <w:gridCol w:w="992"/>
        <w:gridCol w:w="1553"/>
        <w:gridCol w:w="287"/>
        <w:gridCol w:w="988"/>
        <w:gridCol w:w="561"/>
        <w:gridCol w:w="1037"/>
        <w:gridCol w:w="848"/>
        <w:gridCol w:w="1236"/>
        <w:gridCol w:w="1846"/>
        <w:gridCol w:w="1276"/>
        <w:gridCol w:w="706"/>
        <w:gridCol w:w="850"/>
        <w:gridCol w:w="95"/>
        <w:gridCol w:w="49"/>
        <w:gridCol w:w="8"/>
        <w:gridCol w:w="57"/>
      </w:tblGrid>
      <w:tr w:rsidR="00C15599">
        <w:trPr>
          <w:cantSplit/>
          <w:trHeight w:val="230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(полностью, в алфавитном порядке)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какой группе работает (возраст, направленность)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вуз, специальность, квалификация)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исло, месяц, год прохождения последней аттестации</w:t>
            </w:r>
          </w:p>
        </w:tc>
        <w:tc>
          <w:tcPr>
            <w:tcW w:w="4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Число, месяц, год прохождения курсов, программа, кол-во часов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портфолио</w:t>
            </w:r>
          </w:p>
        </w:tc>
        <w:tc>
          <w:tcPr>
            <w:tcW w:w="95" w:type="dxa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</w:pPr>
          </w:p>
        </w:tc>
      </w:tr>
      <w:tr w:rsidR="00C15599">
        <w:trPr>
          <w:gridAfter w:val="2"/>
          <w:wAfter w:w="65" w:type="dxa"/>
          <w:cantSplit/>
          <w:trHeight w:val="365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н/высшее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(120-150 часов)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Краткосрочные курсы повышения квалификации (72-100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Проблемные курсы (36-72 часов)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профессиональных конкурсах, с указанием даты, резуль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15599" w:rsidRDefault="00983455">
            <w:pPr>
              <w:widowControl w:val="0"/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и ведомственные награды, ученая степень, звание</w:t>
            </w: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Анушик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Саядовна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Подготовительная группа общеразвивающей направленности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5599" w:rsidRDefault="00983455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СГУ</w:t>
            </w:r>
          </w:p>
          <w:p w:rsidR="00C15599" w:rsidRDefault="00983455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психология,  педагог психолог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лет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лет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 2020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24.04.2020 Использование современных  образовательных технологий в профессиональной деятельности педагога  ДОО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объеме 72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  <w:trHeight w:val="609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Юлия Николаевна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ль</w:t>
            </w:r>
            <w:proofErr w:type="gramEnd"/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младшая группа общеразвивающей направленности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both"/>
            </w:pPr>
          </w:p>
          <w:p w:rsidR="00C15599" w:rsidRDefault="0098345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Ставропольский государственный педагогический институт. Логопедия с дополнительной специальностью олигофренопедагогика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 2020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 переподготовка по программе «Дошкольная педагогика и психология» в объеме 360 часов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25.05.2019 Психолого-педагогические аспекты организации деятельности педагога  в условиях  реализации 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72 часов</w:t>
            </w:r>
          </w:p>
          <w:p w:rsidR="00C15599" w:rsidRDefault="0098345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08.10.2021 Психолого-педагогическое сопровождение детей раннего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72 часов</w:t>
            </w:r>
          </w:p>
          <w:p w:rsidR="00C15599" w:rsidRDefault="00C1559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both"/>
            </w:pPr>
          </w:p>
          <w:p w:rsidR="00C15599" w:rsidRDefault="00C15599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СГПИ педагогика и психология (дошкольная) преподаватель педагогики и психологии (дошкольной) методист по дошкольному воспитанию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лет 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года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28.03. 2019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18.12.2019 Деятельность музыкального руководителя ДОО в условиях реализации 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36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Булгакова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Марина Витальевна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ель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Средняя группа общераз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вивающей направленности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в  начальных классах общеобразовательной школы учитель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  <w:p w:rsidR="00C15599" w:rsidRDefault="00C15599">
            <w:pPr>
              <w:widowControl w:val="0"/>
              <w:jc w:val="center"/>
            </w:pP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04.06.2021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«Дошкольна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педагогика и психология» в объеме 360 часов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21.11.2019 Современные технологии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работе с детьми раннего и дошкольного возраста в условиях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объеме 72 часов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10.02. 2022 Навыки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помощи в образовательных организациях в объеме 36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Варламова Ольга Витальевна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группа общеразвивающей направленности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«Донской педагогический колледж» г. Ростов-на-Дону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07.04.2018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Инклюзивное образование детей с ограниченными возможностями здоровья и инвалидностью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Грязнова Юлия Германовна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Ставропольский государственный университет, Культурология культуролог. Преподаватель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 переподготовка по программе «Дошкольная педагогика и психология»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27.03.2021 Профессиональная компетентность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педагога-психолога в условиях реализации ФГОС ДО и профессионального стандарта в объеме 72 часов</w:t>
            </w: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05.02.2022 Коммуникативные навыки работы с детьми-инвалидами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дошкольных образовательных организациях с учетом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72 часов</w:t>
            </w:r>
          </w:p>
          <w:p w:rsidR="00C15599" w:rsidRDefault="00C15599">
            <w:pPr>
              <w:widowControl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27.03.2021 «Игровая деятельность как механизм развития дошкольника»</w:t>
            </w: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в объеме 36 часов 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Дьяконова Светлана Иосифовна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Карачаево-Черкесский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</w:p>
          <w:p w:rsidR="00C15599" w:rsidRDefault="00983455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лет 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 лет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26.11. 2018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08.11.2019 Организация образования обучающихся с ОВЗ и инвалидностью: организация деятельности логопедического пункта общеобразовательной организации в объеме 72 часов</w:t>
            </w:r>
          </w:p>
          <w:p w:rsidR="00C15599" w:rsidRDefault="00983455">
            <w:pPr>
              <w:widowControl w:val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деятельности учителя-логопеда в объеме 72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 2022 Навыки оказания 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Евтихова Елена Алексеевна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средняя группа общеразвивающей направленности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лет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 лет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05.02.2018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29.05.2020 Современные технологии в работе с детьми раннего и дошкольного возраста в условиях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 72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Вероника Евгеньевна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подготовительная группа общеразвивающей направленности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«Ставропольский государственный педагогический институт», Специальное (дефектологическое) образование, бакалавр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06.02.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 переподготовка по программе «Дошкольная педагогика и психология» в объеме 360 часов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26.03.2021 Инклюзивное образование детей с ОВЗ в дошкольных образовательных организациях в объеме 108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зовательных организациях в объеме 36 часов</w:t>
            </w:r>
          </w:p>
          <w:p w:rsidR="00C15599" w:rsidRDefault="00C15599">
            <w:pPr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szCs w:val="20"/>
              </w:rPr>
            </w:pPr>
            <w:r>
              <w:t>10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Курбанкадиева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Рамазанкадыевна</w:t>
            </w:r>
            <w:proofErr w:type="spellEnd"/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подготовительная группа общеразвивающей направленности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«Ставропольский государственный педагогический институт», Специальное (дефектологическое) образование, бакалавр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22.12.2016ООО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Провита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разовательных организациях в объеме 36 часов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Кухтинова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both"/>
            </w:pPr>
          </w:p>
          <w:p w:rsidR="00C15599" w:rsidRDefault="0098345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воспитатель, учитель-логопед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 компенсирующей направленности для детей с ТНР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Ставропольский государственный университет Логопедия, Учител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логопед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лет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лет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06.02. 2020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20.12.2021 переподготовка по программе «Дошкольная педагогика и психология» в объеме 360 часов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07.04.2018 Инклюзивное обучение детей с 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и инвалидностью в условиях реализации ФГОС дошкольного образования в объеме 72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организациях в объеме 36 часов</w:t>
            </w:r>
          </w:p>
          <w:p w:rsidR="00C15599" w:rsidRDefault="00C15599">
            <w:pPr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Литвинова Елена Александровна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Ставропольское краевое училище искусств хореографическое искусство, руководитель (организатор) творческого коллектива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лет 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t>07.02.2019</w:t>
            </w:r>
          </w:p>
          <w:p w:rsidR="00C15599" w:rsidRDefault="00983455">
            <w:pPr>
              <w:widowControl w:val="0"/>
              <w:jc w:val="center"/>
            </w:pPr>
            <w:r>
              <w:t>ФГАОУВО</w:t>
            </w:r>
          </w:p>
          <w:p w:rsidR="00C15599" w:rsidRDefault="00983455">
            <w:pPr>
              <w:widowControl w:val="0"/>
              <w:jc w:val="center"/>
            </w:pPr>
            <w:r>
              <w:t>СКФУ Дошкольное воспитание с основами инклюзивной практики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.2020 Психолого-педагогические условия организации деятельности педагоги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72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right"/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Старшая  группа общеразвивающей направленности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Тбилисский государственный университет языка и культуры им. Ильи Чавчавадзе Педагогика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и испанского языков средней школы</w:t>
            </w:r>
          </w:p>
          <w:p w:rsidR="00C15599" w:rsidRDefault="00C15599">
            <w:pPr>
              <w:widowControl w:val="0"/>
              <w:jc w:val="center"/>
            </w:pP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10.01. 2019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19.02.2021 Организация деятельности педагога в процессе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72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Подготовительная группа компенс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ирующей направленности для детей с ТНР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педагогический институт   Педагогическое образование (с двумя профилями подготовки), бакалавр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года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 года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</w:pPr>
            <w:r>
              <w:t>Соответстви</w:t>
            </w:r>
            <w:r>
              <w:lastRenderedPageBreak/>
              <w:t>е занимаемой должности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19.10.2019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Активные методы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и воспитательной деятельности в условиях реализации ФГОС в объеме 72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10.02. 2022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Старжинская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Вторая младшая группа общеразвивающей направленности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ВПО Ставропольский государственный педагогический институт, Социальная педагогика, социальный педагог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Учебно-методический комплекс «Педучилище-школа»</w:t>
            </w: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учреждеениях</w:t>
            </w:r>
            <w:proofErr w:type="spellEnd"/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лет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02.10.2020 Современные технологии в работе с детьми раннего и дошкольного возраста в условиях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72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организациях в объеме 36 часов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Сухенко Елена Васильевна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Старшая группа общеразвивающей направленности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Московский педагогический </w:t>
            </w:r>
            <w:proofErr w:type="spellStart"/>
            <w:r>
              <w:t>госуниверситет</w:t>
            </w:r>
            <w:proofErr w:type="gramStart"/>
            <w:r>
              <w:t>,П</w:t>
            </w:r>
            <w:proofErr w:type="gramEnd"/>
            <w:r>
              <w:t>реподаватель</w:t>
            </w:r>
            <w:proofErr w:type="spellEnd"/>
            <w:r>
              <w:t xml:space="preserve"> дошкольной педагогики и психологии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5лет.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 Противодействие коррупции в образовательной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в объеме 72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20.03. 2021 Оказание первой медицинской помощи в образовательной организации 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Александровна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Вторая младшая 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общеразвивающей направленности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ГОУ ВПО Ставропольский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университет,  филология, Филолог. Преподаватель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года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 года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lastRenderedPageBreak/>
              <w:t xml:space="preserve">Соответствие </w:t>
            </w:r>
            <w:r>
              <w:lastRenderedPageBreak/>
              <w:t>занимаемой должности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20.12.2021 переподготовка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«Дошкольная педагогика и психология» в объеме 360 часов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08.02.2019 Психолого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-педагогические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аспекты организации деятельности  педагоги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объеме   72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10.02. 2022 Навыки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Умрихина Анна Николаевна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подготовительная группа общеразвивающей направленности  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государственный педагогический институт,  Психолого-педагогическое образование, бакалавр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лет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06.02. 2020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03.07.2020 переподготовка по программе «Дошкольна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педагогика и психология»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07.04.2018 Инклюзивное обучение детей с ОВЗ и инвалидностью в условиях реализации ФГОС дошкольного образования в объеме 78 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599">
        <w:trPr>
          <w:gridAfter w:val="2"/>
          <w:wAfter w:w="65" w:type="dxa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Людмила Юрьевна</w:t>
            </w:r>
          </w:p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компенсирующей направленности для детей с ТНР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педагогический университет, Дошкольная педагогика и психология,  педагог-психолог для работы с детьми дошкольного  возраста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года </w:t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D8" w:rsidRDefault="007A4F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лет 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D8" w:rsidRDefault="007A4F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10.12. 2020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20.03.2021 Особенности работы воспитателя в логопедической группе дошкольной образовательной организации в объеме 108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 2022 Навыки оказания первой помощи в образовательных организациях в объеме 36 часов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shd w:val="clear" w:color="auto" w:fill="auto"/>
            <w:tcMar>
              <w:left w:w="5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599">
        <w:trPr>
          <w:gridAfter w:val="2"/>
          <w:wAfter w:w="65" w:type="dxa"/>
          <w:trHeight w:val="464"/>
        </w:trPr>
        <w:tc>
          <w:tcPr>
            <w:tcW w:w="5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A4FD8" w:rsidRDefault="007A4FD8" w:rsidP="007A4FD8">
            <w:pPr>
              <w:widowControl w:val="0"/>
              <w:tabs>
                <w:tab w:val="center" w:pos="1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A4FD8" w:rsidRDefault="007A4FD8" w:rsidP="007A4FD8">
            <w:pPr>
              <w:widowControl w:val="0"/>
              <w:tabs>
                <w:tab w:val="center" w:pos="1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 w:rsidP="007A4FD8">
            <w:pPr>
              <w:widowControl w:val="0"/>
              <w:tabs>
                <w:tab w:val="center" w:pos="1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A4FD8" w:rsidRDefault="007A4F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FD8" w:rsidRDefault="007A4F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Default="0098345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Воропаева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Сергеевна</w:t>
            </w:r>
          </w:p>
        </w:tc>
        <w:tc>
          <w:tcPr>
            <w:tcW w:w="9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A4FD8" w:rsidRDefault="007A4F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15599" w:rsidRPr="007A4FD8" w:rsidRDefault="007A4FD8" w:rsidP="007A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7A4F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FD8">
              <w:rPr>
                <w:rFonts w:ascii="Times New Roman" w:hAnsi="Times New Roman" w:cs="Times New Roman"/>
                <w:sz w:val="20"/>
                <w:szCs w:val="20"/>
              </w:rPr>
              <w:t>Вторая младшая группа общераз</w:t>
            </w:r>
            <w:r w:rsidRPr="007A4F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вивающей направленности  </w:t>
            </w:r>
          </w:p>
        </w:tc>
        <w:tc>
          <w:tcPr>
            <w:tcW w:w="15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7A4FD8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Московский педагогический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ый  университет </w:t>
            </w:r>
          </w:p>
        </w:tc>
        <w:tc>
          <w:tcPr>
            <w:tcW w:w="2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2F0" w:rsidRDefault="00DE72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2F0" w:rsidRDefault="00DE72F0" w:rsidP="00DE72F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0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E72F0" w:rsidRDefault="00DE72F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2F0" w:rsidRDefault="00DE72F0" w:rsidP="00DE7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599" w:rsidRPr="00DE72F0" w:rsidRDefault="00AC0AEA" w:rsidP="00DE7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младшая группа общеразвивающей направленности  </w:t>
            </w:r>
            <w:bookmarkStart w:id="0" w:name="_GoBack"/>
            <w:bookmarkEnd w:id="0"/>
            <w:r w:rsidR="00DE72F0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8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15599" w:rsidRDefault="00C1559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gridSpan w:val="2"/>
            <w:vMerge w:val="restart"/>
            <w:shd w:val="clear" w:color="FFFFFF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C15599" w:rsidRDefault="00C1559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599" w:rsidRDefault="00C15599">
      <w:pPr>
        <w:sectPr w:rsidR="00C15599">
          <w:pgSz w:w="16838" w:h="11906" w:orient="landscape"/>
          <w:pgMar w:top="567" w:right="1134" w:bottom="709" w:left="1134" w:header="0" w:footer="0" w:gutter="0"/>
          <w:cols w:space="720"/>
          <w:docGrid w:linePitch="360"/>
        </w:sectPr>
      </w:pPr>
    </w:p>
    <w:p w:rsidR="00C15599" w:rsidRDefault="00C15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5599">
      <w:pgSz w:w="11906" w:h="16838"/>
      <w:pgMar w:top="1134" w:right="567" w:bottom="1134" w:left="198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55" w:rsidRDefault="00983455">
      <w:pPr>
        <w:spacing w:after="0" w:line="240" w:lineRule="auto"/>
      </w:pPr>
      <w:r>
        <w:separator/>
      </w:r>
    </w:p>
  </w:endnote>
  <w:endnote w:type="continuationSeparator" w:id="0">
    <w:p w:rsidR="00983455" w:rsidRDefault="0098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55" w:rsidRDefault="00983455">
      <w:pPr>
        <w:spacing w:after="0" w:line="240" w:lineRule="auto"/>
      </w:pPr>
      <w:r>
        <w:separator/>
      </w:r>
    </w:p>
  </w:footnote>
  <w:footnote w:type="continuationSeparator" w:id="0">
    <w:p w:rsidR="00983455" w:rsidRDefault="0098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07E"/>
    <w:multiLevelType w:val="hybridMultilevel"/>
    <w:tmpl w:val="5FD04ACA"/>
    <w:lvl w:ilvl="0" w:tplc="B0345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04AB8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A73C505A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66CAB50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728526A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30ACA8B2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36BEA12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E7C892FC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plc="4E441632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70F07530"/>
    <w:multiLevelType w:val="hybridMultilevel"/>
    <w:tmpl w:val="294A6246"/>
    <w:lvl w:ilvl="0" w:tplc="B0F650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372A0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A4003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DD8FD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28210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2B66E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1EECE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8D69D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06E6C7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99"/>
    <w:rsid w:val="007A4FD8"/>
    <w:rsid w:val="00983455"/>
    <w:rsid w:val="00AC0AEA"/>
    <w:rsid w:val="00C15599"/>
    <w:rsid w:val="00C7029F"/>
    <w:rsid w:val="00D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1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9"/>
    <w:uiPriority w:val="99"/>
  </w:style>
  <w:style w:type="paragraph" w:styleId="aa">
    <w:name w:val="footer"/>
    <w:basedOn w:val="a"/>
    <w:link w:val="1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32">
    <w:name w:val="Основной шрифт абзаца3"/>
    <w:qFormat/>
  </w:style>
  <w:style w:type="character" w:customStyle="1" w:styleId="24">
    <w:name w:val="Основной шрифт абзаца2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4">
    <w:name w:val="Основной шрифт абзаца1"/>
    <w:qFormat/>
  </w:style>
  <w:style w:type="character" w:customStyle="1" w:styleId="af5">
    <w:name w:val="Верхний колонтитул Знак"/>
    <w:basedOn w:val="14"/>
    <w:qFormat/>
  </w:style>
  <w:style w:type="character" w:customStyle="1" w:styleId="af6">
    <w:name w:val="Нижний колонтитул Знак"/>
    <w:basedOn w:val="14"/>
    <w:qFormat/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Arial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Arial"/>
    </w:rPr>
  </w:style>
  <w:style w:type="paragraph" w:customStyle="1" w:styleId="25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cs="Arial"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cs="Arial"/>
    </w:rPr>
  </w:style>
  <w:style w:type="paragraph" w:styleId="afd">
    <w:name w:val="List Paragraph"/>
    <w:basedOn w:val="a"/>
    <w:qFormat/>
    <w:pPr>
      <w:ind w:left="720"/>
      <w:contextualSpacing/>
    </w:p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9">
    <w:name w:val="Верхний колонтитул1"/>
    <w:basedOn w:val="a"/>
    <w:pPr>
      <w:spacing w:after="0" w:line="240" w:lineRule="auto"/>
    </w:pPr>
  </w:style>
  <w:style w:type="paragraph" w:customStyle="1" w:styleId="1a">
    <w:name w:val="Нижний колонтитул1"/>
    <w:basedOn w:val="a"/>
    <w:pPr>
      <w:spacing w:after="0" w:line="240" w:lineRule="auto"/>
    </w:pPr>
  </w:style>
  <w:style w:type="paragraph" w:customStyle="1" w:styleId="FR1">
    <w:name w:val="FR1"/>
    <w:qFormat/>
    <w:pPr>
      <w:widowControl w:val="0"/>
      <w:ind w:left="160"/>
    </w:pPr>
    <w:rPr>
      <w:rFonts w:ascii="Arial" w:hAnsi="Arial" w:cs="Arial"/>
      <w:b/>
      <w:bCs/>
      <w:sz w:val="18"/>
      <w:szCs w:val="18"/>
      <w:lang w:eastAsia="zh-CN"/>
    </w:rPr>
  </w:style>
  <w:style w:type="paragraph" w:styleId="aff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styleId="aff0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1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9"/>
    <w:uiPriority w:val="99"/>
  </w:style>
  <w:style w:type="paragraph" w:styleId="aa">
    <w:name w:val="footer"/>
    <w:basedOn w:val="a"/>
    <w:link w:val="1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32">
    <w:name w:val="Основной шрифт абзаца3"/>
    <w:qFormat/>
  </w:style>
  <w:style w:type="character" w:customStyle="1" w:styleId="24">
    <w:name w:val="Основной шрифт абзаца2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4">
    <w:name w:val="Основной шрифт абзаца1"/>
    <w:qFormat/>
  </w:style>
  <w:style w:type="character" w:customStyle="1" w:styleId="af5">
    <w:name w:val="Верхний колонтитул Знак"/>
    <w:basedOn w:val="14"/>
    <w:qFormat/>
  </w:style>
  <w:style w:type="character" w:customStyle="1" w:styleId="af6">
    <w:name w:val="Нижний колонтитул Знак"/>
    <w:basedOn w:val="14"/>
    <w:qFormat/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  <w:rPr>
      <w:rFonts w:cs="Arial"/>
    </w:rPr>
  </w:style>
  <w:style w:type="paragraph" w:customStyle="1" w:styleId="16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Arial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Arial"/>
    </w:rPr>
  </w:style>
  <w:style w:type="paragraph" w:customStyle="1" w:styleId="25">
    <w:name w:val="Название объе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6">
    <w:name w:val="Указатель2"/>
    <w:basedOn w:val="a"/>
    <w:qFormat/>
    <w:pPr>
      <w:suppressLineNumbers/>
    </w:pPr>
    <w:rPr>
      <w:rFonts w:cs="Arial"/>
    </w:rPr>
  </w:style>
  <w:style w:type="paragraph" w:customStyle="1" w:styleId="17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Указатель1"/>
    <w:basedOn w:val="a"/>
    <w:qFormat/>
    <w:pPr>
      <w:suppressLineNumbers/>
    </w:pPr>
    <w:rPr>
      <w:rFonts w:cs="Arial"/>
    </w:rPr>
  </w:style>
  <w:style w:type="paragraph" w:styleId="afd">
    <w:name w:val="List Paragraph"/>
    <w:basedOn w:val="a"/>
    <w:qFormat/>
    <w:pPr>
      <w:ind w:left="720"/>
      <w:contextualSpacing/>
    </w:pPr>
  </w:style>
  <w:style w:type="paragraph" w:customStyle="1" w:styleId="afe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19">
    <w:name w:val="Верхний колонтитул1"/>
    <w:basedOn w:val="a"/>
    <w:pPr>
      <w:spacing w:after="0" w:line="240" w:lineRule="auto"/>
    </w:pPr>
  </w:style>
  <w:style w:type="paragraph" w:customStyle="1" w:styleId="1a">
    <w:name w:val="Нижний колонтитул1"/>
    <w:basedOn w:val="a"/>
    <w:pPr>
      <w:spacing w:after="0" w:line="240" w:lineRule="auto"/>
    </w:pPr>
  </w:style>
  <w:style w:type="paragraph" w:customStyle="1" w:styleId="FR1">
    <w:name w:val="FR1"/>
    <w:qFormat/>
    <w:pPr>
      <w:widowControl w:val="0"/>
      <w:ind w:left="160"/>
    </w:pPr>
    <w:rPr>
      <w:rFonts w:ascii="Arial" w:hAnsi="Arial" w:cs="Arial"/>
      <w:b/>
      <w:bCs/>
      <w:sz w:val="18"/>
      <w:szCs w:val="18"/>
      <w:lang w:eastAsia="zh-CN"/>
    </w:rPr>
  </w:style>
  <w:style w:type="paragraph" w:styleId="aff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styleId="aff0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1">
    <w:name w:val="Содержимое таблицы"/>
    <w:basedOn w:val="a"/>
    <w:qFormat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2A36452-26EB-41BF-A9F6-2CED1EC10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ВВ</cp:lastModifiedBy>
  <cp:revision>2</cp:revision>
  <dcterms:created xsi:type="dcterms:W3CDTF">2022-05-25T10:51:00Z</dcterms:created>
  <dcterms:modified xsi:type="dcterms:W3CDTF">2022-05-25T10:51:00Z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